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  <w:sz w:val="28"/>
          <w:szCs w:val="28"/>
        </w:rPr>
      </w:pP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Dixit Dominus, HWV 232</w:t>
      </w:r>
    </w:p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  <w:sz w:val="28"/>
          <w:szCs w:val="28"/>
        </w:rPr>
      </w:pP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Georg Friedrich H</w:t>
      </w:r>
      <w:r>
        <w:rPr>
          <w:rFonts w:ascii="Publico Text Roman" w:hAnsi="Publico Text Roman" w:hint="default"/>
          <w:b w:val="1"/>
          <w:bCs w:val="1"/>
          <w:sz w:val="28"/>
          <w:szCs w:val="28"/>
          <w:rtl w:val="0"/>
          <w:lang w:val="en-US"/>
        </w:rPr>
        <w:t>ä</w:t>
      </w: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ndel (1685</w:t>
      </w:r>
      <w:r>
        <w:rPr>
          <w:rFonts w:ascii="Publico Text Roman" w:hAnsi="Publico Text Roman" w:hint="default"/>
          <w:b w:val="1"/>
          <w:bCs w:val="1"/>
          <w:sz w:val="28"/>
          <w:szCs w:val="28"/>
          <w:rtl w:val="0"/>
          <w:lang w:val="en-US"/>
        </w:rPr>
        <w:t>–</w:t>
      </w: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1759)</w:t>
      </w:r>
    </w:p>
    <w:p>
      <w:pPr>
        <w:pStyle w:val="Body"/>
        <w:jc w:val="center"/>
        <w:rPr>
          <w:rFonts w:ascii="Publico Text Roman" w:cs="Publico Text Roman" w:hAnsi="Publico Text Roman" w:eastAsia="Publico Text Roman"/>
          <w:b w:val="1"/>
          <w:bCs w:val="1"/>
          <w:sz w:val="28"/>
          <w:szCs w:val="28"/>
        </w:rPr>
      </w:pP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B</w:t>
      </w:r>
      <w:r>
        <w:rPr>
          <w:rFonts w:ascii="Publico Text Roman" w:hAnsi="Publico Text Roman" w:hint="default"/>
          <w:b w:val="1"/>
          <w:bCs w:val="1"/>
          <w:sz w:val="28"/>
          <w:szCs w:val="28"/>
          <w:rtl w:val="0"/>
          <w:lang w:val="en-US"/>
        </w:rPr>
        <w:t>ä</w:t>
      </w:r>
      <w:r>
        <w:rPr>
          <w:rFonts w:ascii="Publico Text Roman" w:hAnsi="Publico Text Roman"/>
          <w:b w:val="1"/>
          <w:bCs w:val="1"/>
          <w:sz w:val="28"/>
          <w:szCs w:val="28"/>
          <w:rtl w:val="0"/>
          <w:lang w:val="en-US"/>
        </w:rPr>
        <w:t>renreiter</w:t>
      </w:r>
    </w:p>
    <w:p>
      <w:pPr>
        <w:pStyle w:val="Body"/>
        <w:jc w:val="left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ORCHESTRATION: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54432 organ</w:t>
      </w:r>
    </w:p>
    <w:p>
      <w:pPr>
        <w:pStyle w:val="Body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FORCES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MOVEMENTS BY ORCHESTRATION (LARGEST TO SMALLEST)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i w:val="1"/>
          <w:iCs w:val="1"/>
          <w:lang w:val="en-US"/>
        </w:rPr>
      </w:pPr>
      <w:r>
        <w:rPr>
          <w:rFonts w:ascii="Publico Text Roman" w:hAnsi="Publico Text Roman"/>
          <w:i w:val="0"/>
          <w:iCs w:val="0"/>
          <w:rtl w:val="0"/>
          <w:lang w:val="en-US"/>
        </w:rPr>
        <w:t>Soloists + Chorus + Full strings: #1, 6, 8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i w:val="1"/>
          <w:iCs w:val="1"/>
          <w:lang w:val="en-US"/>
        </w:rPr>
      </w:pPr>
      <w:r>
        <w:rPr>
          <w:rFonts w:ascii="Publico Text Roman" w:hAnsi="Publico Text Roman"/>
          <w:i w:val="0"/>
          <w:iCs w:val="0"/>
          <w:rtl w:val="0"/>
          <w:lang w:val="en-US"/>
        </w:rPr>
        <w:t>Chorus + Full strings: #4, 5, 7, 9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i w:val="1"/>
          <w:iCs w:val="1"/>
          <w:lang w:val="en-US"/>
        </w:rPr>
      </w:pPr>
      <w:r>
        <w:rPr>
          <w:rFonts w:ascii="Publico Text Roman" w:hAnsi="Publico Text Roman"/>
          <w:i w:val="0"/>
          <w:iCs w:val="0"/>
          <w:rtl w:val="0"/>
          <w:lang w:val="en-US"/>
        </w:rPr>
        <w:t>Soloist + Full strings: #3</w:t>
      </w:r>
    </w:p>
    <w:p>
      <w:pPr>
        <w:pStyle w:val="Body"/>
        <w:numPr>
          <w:ilvl w:val="0"/>
          <w:numId w:val="2"/>
        </w:numPr>
        <w:rPr>
          <w:rFonts w:ascii="Publico Text Roman" w:hAnsi="Publico Text Roman"/>
          <w:i w:val="1"/>
          <w:iCs w:val="1"/>
          <w:lang w:val="en-US"/>
        </w:rPr>
      </w:pPr>
      <w:r>
        <w:rPr>
          <w:rFonts w:ascii="Publico Text Roman" w:hAnsi="Publico Text Roman"/>
          <w:i w:val="0"/>
          <w:iCs w:val="0"/>
          <w:rtl w:val="0"/>
          <w:lang w:val="en-US"/>
        </w:rPr>
        <w:t>Soloist + Continuo: #2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MOVEMENTS WITH SOLOISTS (LARGEST TO SMALLEST)</w:t>
      </w:r>
    </w:p>
    <w:p>
      <w:pPr>
        <w:pStyle w:val="Body"/>
        <w:numPr>
          <w:ilvl w:val="0"/>
          <w:numId w:val="3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SSATB: #6</w:t>
      </w:r>
    </w:p>
    <w:p>
      <w:pPr>
        <w:pStyle w:val="Body"/>
        <w:numPr>
          <w:ilvl w:val="0"/>
          <w:numId w:val="3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S1 A T: #1</w:t>
      </w:r>
    </w:p>
    <w:p>
      <w:pPr>
        <w:pStyle w:val="Body"/>
        <w:numPr>
          <w:ilvl w:val="0"/>
          <w:numId w:val="3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S1 S2: #8</w:t>
      </w:r>
    </w:p>
    <w:p>
      <w:pPr>
        <w:pStyle w:val="Body"/>
        <w:numPr>
          <w:ilvl w:val="0"/>
          <w:numId w:val="3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A: #2</w:t>
      </w:r>
    </w:p>
    <w:p>
      <w:pPr>
        <w:pStyle w:val="Body"/>
        <w:numPr>
          <w:ilvl w:val="0"/>
          <w:numId w:val="3"/>
        </w:numPr>
        <w:rPr>
          <w:rFonts w:ascii="Publico Text Roman" w:hAnsi="Publico Text Roman"/>
          <w:lang w:val="en-US"/>
        </w:rPr>
      </w:pPr>
      <w:r>
        <w:rPr>
          <w:rFonts w:ascii="Publico Text Roman" w:hAnsi="Publico Text Roman"/>
          <w:rtl w:val="0"/>
          <w:lang w:val="en-US"/>
        </w:rPr>
        <w:t>S1: #3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SOLOISTS STANDING/SITTING: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Dixit Dominus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S1 and A soloists stand at m. 26 and sit at m. 38. T soloist stands at m. 85 and sits at m. 91.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pt-PT"/>
        </w:rPr>
      </w:pPr>
      <w:r>
        <w:rPr>
          <w:rFonts w:ascii="Publico Text Roman" w:hAnsi="Publico Text Roman"/>
          <w:sz w:val="22"/>
          <w:szCs w:val="22"/>
          <w:rtl w:val="0"/>
          <w:lang w:val="pt-PT"/>
        </w:rPr>
        <w:t>Virgam virtutis tuae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A soloist stands at the beginning and sits at the end.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Tecum principium in die virtutis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S1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 soloist stands at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the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beginning and sits at the end.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Juravit Dominus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All soloists sit for the entire movement.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es-ES_tradnl"/>
        </w:rPr>
      </w:pPr>
      <w:r>
        <w:rPr>
          <w:rFonts w:ascii="Publico Text Roman" w:hAnsi="Publico Text Roman"/>
          <w:sz w:val="22"/>
          <w:szCs w:val="22"/>
          <w:rtl w:val="0"/>
          <w:lang w:val="es-ES_tradnl"/>
        </w:rPr>
        <w:t>Tu es sacerdos in aeternum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: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All soloists sit for the entire movement.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fr-FR"/>
        </w:rPr>
      </w:pPr>
      <w:r>
        <w:rPr>
          <w:rFonts w:ascii="Publico Text Roman" w:hAnsi="Publico Text Roman"/>
          <w:sz w:val="22"/>
          <w:szCs w:val="22"/>
          <w:rtl w:val="0"/>
          <w:lang w:val="fr-FR"/>
        </w:rPr>
        <w:t>Dominus a dextris tuis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All soloists stand at the beginning and sit at m. 81.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it-IT"/>
        </w:rPr>
      </w:pPr>
      <w:r>
        <w:rPr>
          <w:rFonts w:ascii="Publico Text Roman" w:hAnsi="Publico Text Roman"/>
          <w:sz w:val="22"/>
          <w:szCs w:val="22"/>
          <w:rtl w:val="0"/>
          <w:lang w:val="it-IT"/>
        </w:rPr>
        <w:t>Judicabit in nationibus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: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All soloists sit for the entire movement.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it-IT"/>
        </w:rPr>
      </w:pPr>
      <w:r>
        <w:rPr>
          <w:rFonts w:ascii="Publico Text Roman" w:hAnsi="Publico Text Roman"/>
          <w:sz w:val="22"/>
          <w:szCs w:val="22"/>
          <w:rtl w:val="0"/>
          <w:lang w:val="it-IT"/>
        </w:rPr>
        <w:t>De torrente in via bibet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S1 and S2 soloists stand at the beginning and sit at the end.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Gloria Patri, et Filio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: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All soloists sit for the entire movement.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cs="Publico Text Roman" w:hAnsi="Publico Text Roman" w:eastAsia="Publico Text Roman"/>
          <w:b w:val="1"/>
          <w:bCs w:val="1"/>
        </w:rPr>
        <w:br w:type="textWrapping"/>
      </w:r>
      <w:r>
        <w:rPr>
          <w:rFonts w:ascii="Publico Text Roman" w:hAnsi="Publico Text Roman"/>
          <w:b w:val="1"/>
          <w:bCs w:val="1"/>
          <w:rtl w:val="0"/>
          <w:lang w:val="en-US"/>
        </w:rPr>
        <w:t>CHORUS STANDING/SITTING:</w:t>
      </w:r>
    </w:p>
    <w:p>
      <w:pPr>
        <w:pStyle w:val="Table Style 2"/>
        <w:numPr>
          <w:ilvl w:val="0"/>
          <w:numId w:val="6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Dixit Dominus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Stand for the entire movement and sit at the end.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pt-PT"/>
        </w:rPr>
      </w:pPr>
      <w:r>
        <w:rPr>
          <w:rFonts w:ascii="Publico Text Roman" w:hAnsi="Publico Text Roman"/>
          <w:sz w:val="22"/>
          <w:szCs w:val="22"/>
          <w:rtl w:val="0"/>
          <w:lang w:val="pt-PT"/>
        </w:rPr>
        <w:t>Virgam virtutis tuae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Sit for the entire movement.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Tecum principium in die virtutis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Sit for the entire movement. Stand at the end.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Juravit Dominus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 Stand for the entire movement (through the end of the work).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es-ES_tradnl"/>
        </w:rPr>
      </w:pPr>
      <w:r>
        <w:rPr>
          <w:rFonts w:ascii="Publico Text Roman" w:hAnsi="Publico Text Roman"/>
          <w:sz w:val="22"/>
          <w:szCs w:val="22"/>
          <w:rtl w:val="0"/>
          <w:lang w:val="es-ES_tradnl"/>
        </w:rPr>
        <w:t>Tu es sacerdos in aeternum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: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 Stand for the entire movement (through the end of the work).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fr-FR"/>
        </w:rPr>
      </w:pPr>
      <w:r>
        <w:rPr>
          <w:rFonts w:ascii="Publico Text Roman" w:hAnsi="Publico Text Roman"/>
          <w:sz w:val="22"/>
          <w:szCs w:val="22"/>
          <w:rtl w:val="0"/>
          <w:lang w:val="fr-FR"/>
        </w:rPr>
        <w:t>Dominus a dextris tuis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: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Stand for the entire movement (through the end of the work).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it-IT"/>
        </w:rPr>
      </w:pPr>
      <w:r>
        <w:rPr>
          <w:rFonts w:ascii="Publico Text Roman" w:hAnsi="Publico Text Roman"/>
          <w:sz w:val="22"/>
          <w:szCs w:val="22"/>
          <w:rtl w:val="0"/>
          <w:lang w:val="it-IT"/>
        </w:rPr>
        <w:t>Judicabit in nationibus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: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Stand for the entire movement (through the end of the work).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  <w:lang w:val="it-IT"/>
        </w:rPr>
      </w:pPr>
      <w:r>
        <w:rPr>
          <w:rFonts w:ascii="Publico Text Roman" w:hAnsi="Publico Text Roman"/>
          <w:sz w:val="22"/>
          <w:szCs w:val="22"/>
          <w:rtl w:val="0"/>
          <w:lang w:val="it-IT"/>
        </w:rPr>
        <w:t>De torrente in via bibet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: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Stand for the entire movement (through the end of the work).</w:t>
      </w:r>
    </w:p>
    <w:p>
      <w:pPr>
        <w:pStyle w:val="Table Style 2"/>
        <w:numPr>
          <w:ilvl w:val="0"/>
          <w:numId w:val="5"/>
        </w:numPr>
        <w:jc w:val="left"/>
        <w:rPr>
          <w:rFonts w:ascii="Publico Text Roman" w:hAnsi="Publico Text Roman"/>
          <w:sz w:val="22"/>
          <w:szCs w:val="22"/>
        </w:rPr>
      </w:pPr>
      <w:r>
        <w:rPr>
          <w:rFonts w:ascii="Publico Text Roman" w:hAnsi="Publico Text Roman"/>
          <w:sz w:val="22"/>
          <w:szCs w:val="22"/>
          <w:rtl w:val="0"/>
        </w:rPr>
        <w:t>Gloria Patri, et Filio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 xml:space="preserve">: </w:t>
      </w:r>
      <w:r>
        <w:rPr>
          <w:rFonts w:ascii="Publico Text Roman" w:hAnsi="Publico Text Roman"/>
          <w:sz w:val="22"/>
          <w:szCs w:val="22"/>
          <w:rtl w:val="0"/>
          <w:lang w:val="en-US"/>
        </w:rPr>
        <w:t>Stand for the entire movement (through the end of the work).</w:t>
      </w:r>
    </w:p>
    <w:p>
      <w:pPr>
        <w:pStyle w:val="Table Style 2"/>
        <w:jc w:val="left"/>
        <w:rPr>
          <w:rFonts w:ascii="Publico Text Roman" w:cs="Publico Text Roman" w:hAnsi="Publico Text Roman" w:eastAsia="Publico Text Roman"/>
          <w:sz w:val="22"/>
          <w:szCs w:val="22"/>
        </w:rPr>
      </w:pPr>
    </w:p>
    <w:tbl>
      <w:tblPr>
        <w:tblW w:w="136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58"/>
        <w:gridCol w:w="516"/>
        <w:gridCol w:w="639"/>
        <w:gridCol w:w="647"/>
        <w:gridCol w:w="1585"/>
        <w:gridCol w:w="998"/>
        <w:gridCol w:w="998"/>
        <w:gridCol w:w="998"/>
        <w:gridCol w:w="998"/>
        <w:gridCol w:w="998"/>
        <w:gridCol w:w="2338"/>
      </w:tblGrid>
      <w:tr>
        <w:tblPrEx>
          <w:shd w:val="clear" w:color="auto" w:fill="auto"/>
        </w:tblPrEx>
        <w:trPr>
          <w:trHeight w:val="820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Mvt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Key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Full score page #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PV score page #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Soli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Chorus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Vln 1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Vln 2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Vla 1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Vla 2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.0"/>
              <w:spacing w:before="0" w:line="216" w:lineRule="auto"/>
              <w:jc w:val="left"/>
            </w:pPr>
            <w:r>
              <w:rPr>
                <w:rFonts w:ascii="Publico Text Roman" w:hAnsi="Publico Text Roman"/>
                <w:b w:val="1"/>
                <w:bCs w:val="1"/>
                <w:sz w:val="16"/>
                <w:szCs w:val="16"/>
                <w:rtl w:val="0"/>
              </w:rPr>
              <w:t>Continuo (cello, bass, organ)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1. Dixit Dominus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S1 &amp; A: mm. 29-38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T: mm. 88-90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2. Virgam virtutis tuae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23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20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A: entire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(no bass)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3. Tecum principium in die virtutis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c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25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25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S1: entire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4. Juravit Dominus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29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30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5. Tu es sacerdos in aeternum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Bb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35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36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6. Dominus a dextris tuis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d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42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43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SSATB: mm. 16-81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7. Judicabit in nationibus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F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51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53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8. De torrente in via bibet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c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62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66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S1 &amp; S2: entire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(TB only)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2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9. Gloria Patri, et Filio</w:t>
            </w:r>
          </w:p>
        </w:tc>
        <w:tc>
          <w:tcPr>
            <w:tcW w:type="dxa" w:w="5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66</w:t>
            </w:r>
          </w:p>
        </w:tc>
        <w:tc>
          <w:tcPr>
            <w:tcW w:type="dxa" w:w="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/>
                <w:sz w:val="16"/>
                <w:szCs w:val="16"/>
                <w:rtl w:val="0"/>
              </w:rPr>
              <w:t>69</w:t>
            </w:r>
          </w:p>
        </w:tc>
        <w:tc>
          <w:tcPr>
            <w:tcW w:type="dxa" w:w="1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9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  <w:tc>
          <w:tcPr>
            <w:tcW w:type="dxa" w:w="2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Publico Text Roman" w:hAnsi="Publico Text Roman" w:hint="default"/>
                <w:sz w:val="16"/>
                <w:szCs w:val="16"/>
                <w:rtl w:val="0"/>
              </w:rPr>
              <w:t>✓</w:t>
            </w:r>
          </w:p>
        </w:tc>
      </w:tr>
    </w:tbl>
    <w:p>
      <w:pPr>
        <w:pStyle w:val="Table Style 2"/>
        <w:jc w:val="left"/>
      </w:pPr>
    </w:p>
    <w:sectPr>
      <w:headerReference w:type="default" r:id="rId4"/>
      <w:footerReference w:type="default" r:id="rId5"/>
      <w:pgSz w:w="15840" w:h="12240" w:orient="landscape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ublico Tex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840"/>
        <w:tab w:val="right" w:pos="13680"/>
        <w:tab w:val="clear" w:pos="9020"/>
      </w:tabs>
      <w:spacing w:line="216" w:lineRule="auto"/>
      <w:jc w:val="left"/>
    </w:pPr>
    <w:r>
      <w:rPr>
        <w:rFonts w:ascii="Publico Text Roman" w:hAnsi="Publico Text Roman"/>
        <w:sz w:val="16"/>
        <w:szCs w:val="16"/>
      </w:rPr>
      <w:tab/>
    </w:r>
    <w:r>
      <w:rPr>
        <w:rFonts w:ascii="Publico Text Roman" w:hAnsi="Publico Text Roman" w:hint="default"/>
        <w:sz w:val="16"/>
        <w:szCs w:val="16"/>
        <w:rtl w:val="0"/>
        <w:lang w:val="de-DE"/>
      </w:rPr>
      <w:t>©</w:t>
    </w:r>
    <w:r>
      <w:rPr>
        <w:rFonts w:ascii="Publico Text Roman" w:hAnsi="Publico Text Roman"/>
        <w:sz w:val="16"/>
        <w:szCs w:val="16"/>
        <w:rtl w:val="0"/>
      </w:rPr>
      <w:t xml:space="preserve"> </w:t>
    </w:r>
    <w:r>
      <w:rPr>
        <w:rFonts w:ascii="Publico Text Roman" w:hAnsi="Publico Text Roman"/>
        <w:sz w:val="16"/>
        <w:szCs w:val="16"/>
        <w:rtl w:val="0"/>
        <w:lang w:val="en-US"/>
      </w:rPr>
      <w:t xml:space="preserve">John C. Hughes, JCH Productions LLC.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4"/>
      </w:numPr>
    </w:p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